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</w:t>
      </w:r>
      <w:bookmarkStart w:id="0" w:name="_GoBack"/>
      <w:bookmarkEnd w:id="0"/>
      <w:r>
        <w:rPr>
          <w:rFonts w:hint="eastAsia"/>
        </w:rPr>
        <w:t>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89079E" w:rsidRPr="00ED50E1" w:rsidRDefault="0089079E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ED50E1" w:rsidRDefault="00D60238" w:rsidP="00077758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CE7FC8" w:rsidRPr="001D6942">
        <w:rPr>
          <w:rFonts w:hint="eastAsia"/>
          <w:sz w:val="22"/>
          <w:u w:val="single"/>
        </w:rPr>
        <w:t xml:space="preserve">　</w:t>
      </w:r>
      <w:r w:rsidR="001B1DA0" w:rsidRPr="001D6942">
        <w:rPr>
          <w:rFonts w:ascii="ＭＳ 明朝" w:hAnsi="ＭＳ 明朝" w:hint="eastAsia"/>
          <w:u w:val="single"/>
        </w:rPr>
        <w:t>藤が尾１丁目地内圧送管撤去工事</w:t>
      </w:r>
      <w:r w:rsidR="00F4396F" w:rsidRPr="001D6942">
        <w:rPr>
          <w:rFonts w:hint="eastAsia"/>
          <w:sz w:val="22"/>
          <w:u w:val="single"/>
        </w:rPr>
        <w:t xml:space="preserve">　</w:t>
      </w:r>
      <w:r w:rsidR="009D3A23" w:rsidRPr="00F4396F">
        <w:rPr>
          <w:rFonts w:hint="eastAsia"/>
          <w:sz w:val="22"/>
        </w:rPr>
        <w:t xml:space="preserve">　　</w:t>
      </w:r>
    </w:p>
    <w:p w:rsidR="00ED50E1" w:rsidRPr="00843E31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ED50E1" w:rsidP="00ED50E1">
      <w:pPr>
        <w:ind w:firstLineChars="1062" w:firstLine="2336"/>
        <w:rPr>
          <w:u w:val="single"/>
        </w:rPr>
      </w:pPr>
      <w:r w:rsidRPr="00ED50E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受</w:t>
      </w:r>
      <w:r w:rsidR="001B1DA0">
        <w:rPr>
          <w:rFonts w:hint="eastAsia"/>
          <w:sz w:val="22"/>
          <w:u w:val="single"/>
        </w:rPr>
        <w:t>付番号　１８</w:t>
      </w:r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77758"/>
    <w:rsid w:val="000D5FAB"/>
    <w:rsid w:val="00103F8D"/>
    <w:rsid w:val="00127065"/>
    <w:rsid w:val="001A3173"/>
    <w:rsid w:val="001B1DA0"/>
    <w:rsid w:val="001D6942"/>
    <w:rsid w:val="002C44EA"/>
    <w:rsid w:val="00300982"/>
    <w:rsid w:val="00325913"/>
    <w:rsid w:val="00327FAB"/>
    <w:rsid w:val="00357F2E"/>
    <w:rsid w:val="003944A7"/>
    <w:rsid w:val="003C2DDA"/>
    <w:rsid w:val="00421E15"/>
    <w:rsid w:val="0044646B"/>
    <w:rsid w:val="004468F5"/>
    <w:rsid w:val="00470710"/>
    <w:rsid w:val="004755BE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740CFD"/>
    <w:rsid w:val="00801B7C"/>
    <w:rsid w:val="00826A03"/>
    <w:rsid w:val="0083354B"/>
    <w:rsid w:val="00843E31"/>
    <w:rsid w:val="00844F36"/>
    <w:rsid w:val="00884BB0"/>
    <w:rsid w:val="0089079E"/>
    <w:rsid w:val="008A1174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E36D3"/>
    <w:rsid w:val="00CE7FC8"/>
    <w:rsid w:val="00D52035"/>
    <w:rsid w:val="00D55974"/>
    <w:rsid w:val="00D60238"/>
    <w:rsid w:val="00DD5C75"/>
    <w:rsid w:val="00EC0822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 </cp:lastModifiedBy>
  <cp:revision>9</cp:revision>
  <cp:lastPrinted>2020-08-31T06:15:00Z</cp:lastPrinted>
  <dcterms:created xsi:type="dcterms:W3CDTF">2021-01-15T02:20:00Z</dcterms:created>
  <dcterms:modified xsi:type="dcterms:W3CDTF">2021-09-30T07:50:00Z</dcterms:modified>
</cp:coreProperties>
</file>