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6531A3" w:rsidRPr="006531A3">
        <w:rPr>
          <w:rFonts w:hint="eastAsia"/>
          <w:sz w:val="24"/>
          <w:u w:val="single"/>
        </w:rPr>
        <w:t>交野市立星田小学校ほか</w:t>
      </w:r>
      <w:r w:rsidR="006531A3" w:rsidRPr="006531A3">
        <w:rPr>
          <w:rFonts w:hint="eastAsia"/>
          <w:sz w:val="24"/>
          <w:u w:val="single"/>
        </w:rPr>
        <w:t>8</w:t>
      </w:r>
      <w:r w:rsidR="006531A3" w:rsidRPr="006531A3">
        <w:rPr>
          <w:rFonts w:hint="eastAsia"/>
          <w:sz w:val="24"/>
          <w:u w:val="single"/>
        </w:rPr>
        <w:t>校防犯設備調査委託業務</w:t>
      </w:r>
      <w:r w:rsidR="006531A3">
        <w:rPr>
          <w:rFonts w:hint="eastAsia"/>
          <w:sz w:val="24"/>
          <w:u w:val="single"/>
        </w:rPr>
        <w:t xml:space="preserve">　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531A3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3CA06FC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2024-04-11T05:53:00Z</dcterms:modified>
</cp:coreProperties>
</file>