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A2C85" w:rsidRPr="00DA2C85">
        <w:rPr>
          <w:rFonts w:ascii="ＭＳ 明朝" w:hAnsi="ＭＳ 明朝" w:hint="eastAsia"/>
          <w:sz w:val="24"/>
          <w:szCs w:val="24"/>
        </w:rPr>
        <w:t>交野市立小中学校消防設備保守点検業務委託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令和６年５月２４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90304D">
        <w:rPr>
          <w:rFonts w:ascii="ＭＳ 明朝" w:hAnsi="ＭＳ 明朝" w:hint="eastAsia"/>
          <w:sz w:val="24"/>
          <w:szCs w:val="24"/>
        </w:rPr>
        <w:t>０</w:t>
      </w:r>
      <w:bookmarkStart w:id="0" w:name="_GoBack"/>
      <w:bookmarkEnd w:id="0"/>
      <w:r w:rsidR="001A2EA8">
        <w:rPr>
          <w:rFonts w:ascii="ＭＳ 明朝" w:hAnsi="ＭＳ 明朝" w:hint="eastAsia"/>
          <w:sz w:val="24"/>
          <w:szCs w:val="24"/>
        </w:rPr>
        <w:t>時４０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0304D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A2C85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1F100ED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CF4B-FD65-4066-90BF-6BD65F09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2024-04-16T05:30:00Z</dcterms:modified>
</cp:coreProperties>
</file>