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11C6D5F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B1831" w:rsidRPr="00AB1831">
        <w:rPr>
          <w:rFonts w:ascii="ＭＳ 明朝" w:hAnsi="ＭＳ 明朝" w:hint="eastAsia"/>
          <w:sz w:val="24"/>
          <w:szCs w:val="24"/>
        </w:rPr>
        <w:t>プールフロア・プールデッキ購入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7AEBFEEE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B1831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AB1831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AB1831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B1831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AB1831">
        <w:rPr>
          <w:rFonts w:ascii="ＭＳ 明朝" w:hAnsi="ＭＳ 明朝" w:hint="eastAsia"/>
          <w:sz w:val="24"/>
          <w:szCs w:val="24"/>
        </w:rPr>
        <w:t>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356853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C4B50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B1831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2025-01-15T08:55:00Z</dcterms:modified>
</cp:coreProperties>
</file>